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9"/>
        <w:gridCol w:w="807"/>
        <w:gridCol w:w="923"/>
        <w:gridCol w:w="661"/>
        <w:gridCol w:w="1114"/>
        <w:gridCol w:w="626"/>
        <w:gridCol w:w="417"/>
        <w:gridCol w:w="1293"/>
        <w:gridCol w:w="544"/>
        <w:gridCol w:w="1881"/>
        <w:gridCol w:w="1171"/>
        <w:gridCol w:w="417"/>
        <w:gridCol w:w="827"/>
        <w:gridCol w:w="581"/>
        <w:gridCol w:w="1296"/>
        <w:gridCol w:w="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14060" w:type="dxa"/>
            <w:gridSpan w:val="1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方正仿宋简体" w:hAnsi="方正仿宋简体" w:eastAsia="方正仿宋简体" w:cs="方正仿宋简体"/>
                <w:b/>
                <w:bCs/>
                <w:i w:val="0"/>
                <w:iCs w:val="0"/>
                <w:color w:val="000000"/>
                <w:sz w:val="22"/>
                <w:szCs w:val="22"/>
                <w:u w:val="none"/>
              </w:rPr>
            </w:pPr>
            <w:r>
              <w:rPr>
                <w:rFonts w:hint="eastAsia" w:ascii="方正仿宋简体" w:hAnsi="方正仿宋简体" w:eastAsia="方正仿宋简体" w:cs="方正仿宋简体"/>
                <w:b/>
                <w:bCs/>
                <w:i w:val="0"/>
                <w:iCs w:val="0"/>
                <w:color w:val="000000"/>
                <w:kern w:val="0"/>
                <w:sz w:val="22"/>
                <w:szCs w:val="22"/>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8" w:hRule="atLeast"/>
        </w:trPr>
        <w:tc>
          <w:tcPr>
            <w:tcW w:w="14060" w:type="dxa"/>
            <w:gridSpan w:val="1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2"/>
                <w:szCs w:val="32"/>
                <w:u w:val="none"/>
              </w:rPr>
            </w:pPr>
            <w:r>
              <w:rPr>
                <w:rFonts w:hint="eastAsia" w:ascii="方正小标宋简体" w:hAnsi="方正小标宋简体" w:eastAsia="方正小标宋简体" w:cs="方正小标宋简体"/>
                <w:b/>
                <w:bCs/>
                <w:i w:val="0"/>
                <w:iCs w:val="0"/>
                <w:color w:val="000000"/>
                <w:kern w:val="0"/>
                <w:sz w:val="32"/>
                <w:szCs w:val="32"/>
                <w:u w:val="none"/>
                <w:lang w:val="en-US" w:eastAsia="zh-CN" w:bidi="ar"/>
              </w:rPr>
              <w:t>威远县融媒体中心2024年上半年面向社会公开考核招聘事业单位艺术专业技术人员岗位一览表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    部门</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考聘单位</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事业</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类别</w:t>
            </w: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考聘岗位   </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考聘岗位类别</w:t>
            </w: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考聘名额</w:t>
            </w:r>
          </w:p>
        </w:tc>
        <w:tc>
          <w:tcPr>
            <w:tcW w:w="671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报 考 条 件                                                                （请考生务必仔细阅读完本考聘公告和说明后再填报）                                                 </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咨询</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电话</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0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专业对应的学历要求</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学位   要求</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专业要求</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职称或职      （执）业</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资格</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性别</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年龄</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条件</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5" w:hRule="atLeast"/>
        </w:trPr>
        <w:tc>
          <w:tcPr>
            <w:tcW w:w="51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kern w:val="0"/>
                <w:sz w:val="18"/>
                <w:szCs w:val="18"/>
                <w:u w:val="none"/>
                <w:lang w:val="en-US" w:eastAsia="zh-CN" w:bidi="ar"/>
              </w:rPr>
            </w:pPr>
            <w:r>
              <w:rPr>
                <w:rFonts w:hint="default" w:ascii="Times New Roman" w:hAnsi="Times New Roman" w:eastAsia="方正仿宋简体" w:cs="Times New Roman"/>
                <w:b/>
                <w:bCs/>
                <w:i w:val="0"/>
                <w:iCs w:val="0"/>
                <w:color w:val="000000"/>
                <w:kern w:val="0"/>
                <w:sz w:val="18"/>
                <w:szCs w:val="18"/>
                <w:u w:val="none"/>
                <w:lang w:val="en-US" w:eastAsia="zh-CN" w:bidi="ar"/>
              </w:rPr>
              <w:t>中共威远县委宣传部</w:t>
            </w:r>
          </w:p>
        </w:tc>
        <w:tc>
          <w:tcPr>
            <w:tcW w:w="923" w:type="dxa"/>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18"/>
                <w:szCs w:val="18"/>
                <w:u w:val="none"/>
              </w:rPr>
            </w:pPr>
            <w:r>
              <w:rPr>
                <w:rFonts w:hint="default" w:ascii="Times New Roman" w:hAnsi="Times New Roman" w:eastAsia="方正仿宋简体" w:cs="Times New Roman"/>
                <w:b/>
                <w:bCs/>
                <w:i w:val="0"/>
                <w:iCs w:val="0"/>
                <w:color w:val="000000"/>
                <w:kern w:val="0"/>
                <w:sz w:val="18"/>
                <w:szCs w:val="18"/>
                <w:u w:val="none"/>
                <w:lang w:val="en-US" w:eastAsia="zh-CN" w:bidi="ar"/>
              </w:rPr>
              <w:t>威远县融媒体中心</w:t>
            </w:r>
          </w:p>
        </w:tc>
        <w:tc>
          <w:tcPr>
            <w:tcW w:w="6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18"/>
                <w:szCs w:val="18"/>
                <w:u w:val="none"/>
              </w:rPr>
            </w:pPr>
            <w:r>
              <w:rPr>
                <w:rFonts w:hint="default" w:ascii="Times New Roman" w:hAnsi="Times New Roman" w:eastAsia="方正仿宋简体" w:cs="Times New Roman"/>
                <w:b/>
                <w:bCs/>
                <w:i w:val="0"/>
                <w:iCs w:val="0"/>
                <w:color w:val="000000"/>
                <w:kern w:val="0"/>
                <w:sz w:val="18"/>
                <w:szCs w:val="18"/>
                <w:u w:val="none"/>
                <w:lang w:val="en-US" w:eastAsia="zh-CN" w:bidi="ar"/>
              </w:rPr>
              <w:t>公益</w:t>
            </w:r>
            <w:r>
              <w:rPr>
                <w:rFonts w:hint="default" w:ascii="Times New Roman" w:hAnsi="Times New Roman" w:eastAsia="方正仿宋简体" w:cs="Times New Roman"/>
                <w:b/>
                <w:bCs/>
                <w:i w:val="0"/>
                <w:iCs w:val="0"/>
                <w:color w:val="000000"/>
                <w:kern w:val="0"/>
                <w:sz w:val="18"/>
                <w:szCs w:val="18"/>
                <w:u w:val="none"/>
                <w:lang w:val="en-US" w:eastAsia="zh-CN" w:bidi="ar"/>
              </w:rPr>
              <w:br w:type="textWrapping"/>
            </w:r>
            <w:r>
              <w:rPr>
                <w:rFonts w:hint="default" w:ascii="Times New Roman" w:hAnsi="Times New Roman" w:eastAsia="方正仿宋简体" w:cs="Times New Roman"/>
                <w:b/>
                <w:bCs/>
                <w:i w:val="0"/>
                <w:iCs w:val="0"/>
                <w:color w:val="000000"/>
                <w:kern w:val="0"/>
                <w:sz w:val="18"/>
                <w:szCs w:val="18"/>
                <w:u w:val="none"/>
                <w:lang w:val="en-US" w:eastAsia="zh-CN" w:bidi="ar"/>
              </w:rPr>
              <w:t>一类</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简体" w:cs="Times New Roman"/>
                <w:b/>
                <w:bCs/>
                <w:i w:val="0"/>
                <w:iCs w:val="0"/>
                <w:color w:val="000000"/>
                <w:sz w:val="18"/>
                <w:szCs w:val="18"/>
                <w:u w:val="none"/>
              </w:rPr>
            </w:pPr>
            <w:r>
              <w:rPr>
                <w:rFonts w:hint="default" w:ascii="Times New Roman" w:hAnsi="Times New Roman" w:eastAsia="方正仿宋简体" w:cs="Times New Roman"/>
                <w:b/>
                <w:bCs/>
                <w:i w:val="0"/>
                <w:iCs w:val="0"/>
                <w:color w:val="000000"/>
                <w:kern w:val="0"/>
                <w:sz w:val="18"/>
                <w:szCs w:val="18"/>
                <w:u w:val="none"/>
                <w:lang w:val="en-US" w:eastAsia="zh-CN" w:bidi="ar"/>
              </w:rPr>
              <w:t>播音主持</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18"/>
                <w:szCs w:val="18"/>
                <w:u w:val="none"/>
              </w:rPr>
            </w:pPr>
            <w:r>
              <w:rPr>
                <w:rFonts w:hint="default" w:ascii="Times New Roman" w:hAnsi="Times New Roman" w:eastAsia="方正仿宋简体" w:cs="Times New Roman"/>
                <w:b/>
                <w:bCs/>
                <w:i w:val="0"/>
                <w:iCs w:val="0"/>
                <w:color w:val="000000"/>
                <w:kern w:val="0"/>
                <w:sz w:val="18"/>
                <w:szCs w:val="18"/>
                <w:u w:val="none"/>
                <w:lang w:val="en-US" w:eastAsia="zh-CN" w:bidi="ar"/>
              </w:rPr>
              <w:t>专业技术岗位</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18"/>
                <w:szCs w:val="18"/>
                <w:u w:val="none"/>
              </w:rPr>
            </w:pPr>
            <w:r>
              <w:rPr>
                <w:rFonts w:hint="default" w:ascii="Times New Roman" w:hAnsi="Times New Roman" w:eastAsia="方正仿宋简体" w:cs="Times New Roman"/>
                <w:b/>
                <w:bCs/>
                <w:i w:val="0"/>
                <w:iCs w:val="0"/>
                <w:color w:val="000000"/>
                <w:kern w:val="0"/>
                <w:sz w:val="18"/>
                <w:szCs w:val="18"/>
                <w:u w:val="none"/>
                <w:lang w:val="en-US" w:eastAsia="zh-CN" w:bidi="ar"/>
              </w:rPr>
              <w:t>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简体" w:cs="Times New Roman"/>
                <w:b/>
                <w:bCs/>
                <w:i w:val="0"/>
                <w:iCs w:val="0"/>
                <w:color w:val="000000"/>
                <w:sz w:val="18"/>
                <w:szCs w:val="18"/>
                <w:u w:val="none"/>
              </w:rPr>
            </w:pPr>
            <w:r>
              <w:rPr>
                <w:rFonts w:hint="default" w:ascii="Times New Roman" w:hAnsi="Times New Roman" w:eastAsia="方正仿宋简体" w:cs="Times New Roman"/>
                <w:b/>
                <w:bCs/>
                <w:i w:val="0"/>
                <w:iCs w:val="0"/>
                <w:color w:val="000000"/>
                <w:kern w:val="0"/>
                <w:sz w:val="18"/>
                <w:szCs w:val="18"/>
                <w:u w:val="none"/>
                <w:lang w:val="en-US" w:eastAsia="zh-CN" w:bidi="ar"/>
              </w:rPr>
              <w:t>普通高等教育全日制本科学历</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18"/>
                <w:szCs w:val="18"/>
                <w:u w:val="none"/>
              </w:rPr>
            </w:pPr>
            <w:r>
              <w:rPr>
                <w:rFonts w:hint="default" w:ascii="Times New Roman" w:hAnsi="Times New Roman" w:eastAsia="方正仿宋简体" w:cs="Times New Roman"/>
                <w:b/>
                <w:bCs/>
                <w:i w:val="0"/>
                <w:iCs w:val="0"/>
                <w:color w:val="000000"/>
                <w:kern w:val="0"/>
                <w:sz w:val="18"/>
                <w:szCs w:val="18"/>
                <w:u w:val="none"/>
                <w:lang w:val="en-US" w:eastAsia="zh-CN" w:bidi="ar"/>
              </w:rPr>
              <w:t>学士学位</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简体" w:cs="Times New Roman"/>
                <w:b/>
                <w:bCs/>
                <w:i w:val="0"/>
                <w:iCs w:val="0"/>
                <w:color w:val="000000"/>
                <w:sz w:val="18"/>
                <w:szCs w:val="18"/>
                <w:u w:val="none"/>
              </w:rPr>
            </w:pPr>
            <w:r>
              <w:rPr>
                <w:rFonts w:hint="default" w:ascii="Times New Roman" w:hAnsi="Times New Roman" w:eastAsia="方正仿宋简体" w:cs="Times New Roman"/>
                <w:b/>
                <w:bCs/>
                <w:i w:val="0"/>
                <w:iCs w:val="0"/>
                <w:color w:val="000000"/>
                <w:kern w:val="0"/>
                <w:sz w:val="18"/>
                <w:szCs w:val="18"/>
                <w:u w:val="none"/>
                <w:lang w:val="en-US" w:eastAsia="zh-CN" w:bidi="ar"/>
              </w:rPr>
              <w:t>播音与主持艺术专业</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方正仿宋简体" w:cs="Times New Roman"/>
                <w:b/>
                <w:bCs/>
                <w:i w:val="0"/>
                <w:iCs w:val="0"/>
                <w:color w:val="000000"/>
                <w:sz w:val="18"/>
                <w:szCs w:val="18"/>
                <w:u w:val="none"/>
                <w:lang w:eastAsia="zh-CN"/>
              </w:rPr>
            </w:pPr>
            <w:r>
              <w:rPr>
                <w:rFonts w:hint="eastAsia" w:ascii="Times New Roman" w:hAnsi="Times New Roman" w:eastAsia="方正仿宋简体" w:cs="Times New Roman"/>
                <w:b/>
                <w:bCs/>
                <w:i w:val="0"/>
                <w:iCs w:val="0"/>
                <w:color w:val="000000"/>
                <w:sz w:val="18"/>
                <w:szCs w:val="18"/>
                <w:u w:val="none"/>
                <w:lang w:eastAsia="zh-CN"/>
              </w:rPr>
              <w:t>无</w:t>
            </w:r>
            <w:bookmarkStart w:id="0" w:name="_GoBack"/>
            <w:bookmarkEnd w:id="0"/>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18"/>
                <w:szCs w:val="18"/>
                <w:u w:val="none"/>
              </w:rPr>
            </w:pPr>
            <w:r>
              <w:rPr>
                <w:rFonts w:hint="default" w:ascii="Times New Roman" w:hAnsi="Times New Roman" w:eastAsia="方正仿宋简体" w:cs="Times New Roman"/>
                <w:b/>
                <w:bCs/>
                <w:i w:val="0"/>
                <w:iCs w:val="0"/>
                <w:color w:val="000000"/>
                <w:kern w:val="0"/>
                <w:sz w:val="18"/>
                <w:szCs w:val="18"/>
                <w:u w:val="none"/>
                <w:lang w:val="en-US" w:eastAsia="zh-CN" w:bidi="ar"/>
              </w:rPr>
              <w:t>不限</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简体" w:cs="Times New Roman"/>
                <w:b/>
                <w:bCs/>
                <w:i w:val="0"/>
                <w:iCs w:val="0"/>
                <w:color w:val="000000"/>
                <w:sz w:val="18"/>
                <w:szCs w:val="18"/>
                <w:u w:val="none"/>
              </w:rPr>
            </w:pPr>
            <w:r>
              <w:rPr>
                <w:rFonts w:hint="default" w:ascii="Times New Roman" w:hAnsi="Times New Roman" w:eastAsia="方正仿宋简体" w:cs="Times New Roman"/>
                <w:b/>
                <w:bCs/>
                <w:i w:val="0"/>
                <w:iCs w:val="0"/>
                <w:color w:val="000000"/>
                <w:kern w:val="0"/>
                <w:sz w:val="18"/>
                <w:szCs w:val="18"/>
                <w:u w:val="none"/>
                <w:lang w:val="en-US" w:eastAsia="zh-CN" w:bidi="ar"/>
              </w:rPr>
              <w:t>35周岁及以下</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方正仿宋简体" w:cs="Times New Roman"/>
                <w:b/>
                <w:bCs/>
                <w:i w:val="0"/>
                <w:iCs w:val="0"/>
                <w:color w:val="000000"/>
                <w:sz w:val="18"/>
                <w:szCs w:val="18"/>
                <w:u w:val="none"/>
                <w:lang w:eastAsia="zh-CN"/>
              </w:rPr>
            </w:pPr>
            <w:r>
              <w:rPr>
                <w:rFonts w:hint="eastAsia" w:ascii="Times New Roman" w:hAnsi="Times New Roman" w:eastAsia="方正仿宋简体" w:cs="Times New Roman"/>
                <w:b/>
                <w:bCs/>
                <w:i w:val="0"/>
                <w:iCs w:val="0"/>
                <w:color w:val="000000"/>
                <w:sz w:val="18"/>
                <w:szCs w:val="18"/>
                <w:u w:val="none"/>
                <w:lang w:eastAsia="zh-CN"/>
              </w:rPr>
              <w:t>无</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简体" w:cs="Times New Roman"/>
                <w:b/>
                <w:bCs/>
                <w:i w:val="0"/>
                <w:iCs w:val="0"/>
                <w:color w:val="000000"/>
                <w:sz w:val="18"/>
                <w:szCs w:val="18"/>
                <w:u w:val="none"/>
              </w:rPr>
            </w:pPr>
            <w:r>
              <w:rPr>
                <w:rFonts w:hint="default" w:ascii="Times New Roman" w:hAnsi="Times New Roman" w:eastAsia="方正仿宋简体" w:cs="Times New Roman"/>
                <w:b/>
                <w:bCs/>
                <w:i w:val="0"/>
                <w:iCs w:val="0"/>
                <w:color w:val="000000"/>
                <w:kern w:val="0"/>
                <w:sz w:val="18"/>
                <w:szCs w:val="18"/>
                <w:u w:val="none"/>
                <w:lang w:val="en-US" w:eastAsia="zh-CN" w:bidi="ar"/>
              </w:rPr>
              <w:t>0832-8225999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简体" w:cs="Times New Roman"/>
                <w:b/>
                <w:bCs/>
                <w:i w:val="0"/>
                <w:iCs w:val="0"/>
                <w:color w:val="000000"/>
                <w:sz w:val="18"/>
                <w:szCs w:val="18"/>
                <w:u w:val="none"/>
              </w:rPr>
            </w:pPr>
            <w:r>
              <w:rPr>
                <w:rFonts w:hint="default" w:ascii="Times New Roman" w:hAnsi="Times New Roman" w:eastAsia="方正仿宋简体" w:cs="Times New Roman"/>
                <w:b/>
                <w:bCs/>
                <w:i w:val="0"/>
                <w:iCs w:val="0"/>
                <w:color w:val="000000"/>
                <w:kern w:val="0"/>
                <w:sz w:val="18"/>
                <w:szCs w:val="18"/>
                <w:u w:val="none"/>
                <w:lang w:val="en-US" w:eastAsia="zh-CN" w:bidi="ar"/>
              </w:rPr>
              <w:t>最低服务工作年限5年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0" w:type="auto"/>
            <w:gridSpan w:val="6"/>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00000000000000000"/>
    <w:charset w:val="86"/>
    <w:family w:val="script"/>
    <w:pitch w:val="default"/>
    <w:sig w:usb0="A00002BF" w:usb1="184F6CFA"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ZjVhYjYwMDg5ZWJjNGVlNTdiODMyNGVmNjY3YWEifQ=="/>
  </w:docVars>
  <w:rsids>
    <w:rsidRoot w:val="014529C9"/>
    <w:rsid w:val="014529C9"/>
    <w:rsid w:val="18394FC8"/>
    <w:rsid w:val="2589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2024-03-25T08:25:00Z</dcterms:created>
  <dc:creator>.</dc:creator>
  <cp:lastModifiedBy>事业单位人事管理股</cp:lastModifiedBy>
  <dcterms:modified xsi:type="dcterms:W3CDTF">2024-04-08T02:16:44Z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24F1C5CA89294234AFC0979036DBF697_11</vt:lpwstr>
  </property>
</Properties>
</file>